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09"/>
        <w:gridCol w:w="117"/>
        <w:gridCol w:w="6674"/>
      </w:tblGrid>
      <w:tr w:rsidR="00AC2398" w:rsidRPr="00AC2398" w:rsidTr="00AC2398">
        <w:trPr>
          <w:tblCellSpacing w:w="0" w:type="dxa"/>
          <w:jc w:val="center"/>
        </w:trPr>
        <w:tc>
          <w:tcPr>
            <w:tcW w:w="2640" w:type="dxa"/>
            <w:vAlign w:val="bottom"/>
            <w:hideMark/>
          </w:tcPr>
          <w:p w:rsidR="00AC2398" w:rsidRPr="00AC2398" w:rsidRDefault="00AC2398" w:rsidP="00AC2398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</w:pPr>
            <w:r w:rsidRPr="00AC2398"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  <w:br/>
            </w:r>
            <w:r w:rsidRPr="00AC2398">
              <w:rPr>
                <w:rFonts w:ascii="Courier New" w:eastAsia="Times New Roman" w:hAnsi="Courier New" w:cs="Courier New"/>
                <w:b/>
                <w:bCs/>
                <w:color w:val="818181"/>
                <w:sz w:val="36"/>
                <w:szCs w:val="36"/>
                <w:lang w:eastAsia="cs-CZ"/>
              </w:rPr>
              <w:t>NOSTALGHIA.cz</w:t>
            </w:r>
            <w:r w:rsidRPr="00AC2398"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0" w:type="dxa"/>
            <w:vAlign w:val="bottom"/>
            <w:hideMark/>
          </w:tcPr>
          <w:p w:rsidR="00AC2398" w:rsidRPr="00AC2398" w:rsidRDefault="00AC2398" w:rsidP="00AC2398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</w:pPr>
          </w:p>
        </w:tc>
        <w:tc>
          <w:tcPr>
            <w:tcW w:w="6840" w:type="dxa"/>
            <w:hideMark/>
          </w:tcPr>
          <w:tbl>
            <w:tblPr>
              <w:tblpPr w:leftFromText="36" w:rightFromText="36" w:vertAnchor="text" w:tblpXSpec="right" w:tblpYSpec="cent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</w:tblGrid>
            <w:tr w:rsidR="00AC2398" w:rsidRPr="00AC2398">
              <w:trPr>
                <w:trHeight w:val="2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398" w:rsidRPr="00AC2398" w:rsidRDefault="00AC2398" w:rsidP="00AC2398">
                  <w:pPr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color w:val="auto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C2398" w:rsidRPr="00AC23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398" w:rsidRPr="00AC2398" w:rsidRDefault="00AC2398" w:rsidP="00AC2398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auto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AC2398" w:rsidRPr="00AC2398" w:rsidRDefault="00AC2398" w:rsidP="00AC2398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</w:pPr>
          </w:p>
        </w:tc>
      </w:tr>
    </w:tbl>
    <w:p w:rsidR="00AC2398" w:rsidRDefault="00AC2398">
      <w:pPr>
        <w:rPr>
          <w:rFonts w:ascii="Courier New" w:hAnsi="Courier New" w:cs="Courier New"/>
          <w:color w:val="818181"/>
        </w:rPr>
      </w:pPr>
      <w:r>
        <w:rPr>
          <w:rFonts w:ascii="Courier New" w:hAnsi="Courier New" w:cs="Courier New"/>
          <w:color w:val="818181"/>
        </w:rPr>
        <w:t xml:space="preserve">                               </w:t>
      </w:r>
    </w:p>
    <w:p w:rsidR="00AC2398" w:rsidRDefault="00AC2398">
      <w:pPr>
        <w:rPr>
          <w:rFonts w:ascii="Courier New" w:hAnsi="Courier New" w:cs="Courier New"/>
          <w:color w:val="818181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818181"/>
        </w:rPr>
        <w:t>František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818181"/>
          <w:sz w:val="36"/>
          <w:szCs w:val="36"/>
        </w:rPr>
        <w:t>VLÁČIL</w:t>
      </w: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b/>
          <w:bCs/>
          <w:color w:val="A8A8A8"/>
          <w:sz w:val="27"/>
          <w:szCs w:val="27"/>
        </w:rPr>
      </w:pPr>
      <w:r>
        <w:rPr>
          <w:rFonts w:ascii="Courier New" w:hAnsi="Courier New" w:cs="Courier New"/>
          <w:b/>
          <w:bCs/>
          <w:color w:val="A8A8A8"/>
          <w:sz w:val="27"/>
          <w:szCs w:val="27"/>
        </w:rPr>
        <w:t>Aktuality 2020</w:t>
      </w: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b/>
          <w:bCs/>
          <w:sz w:val="18"/>
          <w:szCs w:val="18"/>
        </w:rPr>
      </w:pPr>
      <w:bookmarkStart w:id="0" w:name="200219"/>
      <w:r>
        <w:rPr>
          <w:rFonts w:ascii="Courier New" w:hAnsi="Courier New" w:cs="Courier New"/>
          <w:b/>
          <w:bCs/>
          <w:sz w:val="18"/>
          <w:szCs w:val="18"/>
        </w:rPr>
        <w:t>19. února 2020</w:t>
      </w:r>
      <w:bookmarkEnd w:id="0"/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ED299C" w:rsidRDefault="00AC239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  <w:hyperlink r:id="rId4" w:tgtFrame="_blank" w:history="1">
        <w:r>
          <w:rPr>
            <w:rFonts w:ascii="Courier New" w:hAnsi="Courier New" w:cs="Courier New"/>
            <w:noProof/>
            <w:sz w:val="18"/>
            <w:szCs w:val="18"/>
            <w:lang w:eastAsia="cs-CZ"/>
          </w:rPr>
          <w:drawing>
            <wp:anchor distT="19050" distB="19050" distL="76200" distR="762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600200"/>
              <wp:effectExtent l="19050" t="0" r="0" b="0"/>
              <wp:wrapSquare wrapText="bothSides"/>
              <wp:docPr id="2" name="obrázek 2" descr="http://www.nostalghia.cz/webs/vlacil/foto/knihy/fv_zd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stalghia.cz/webs/vlacil/foto/knihy/fv_zd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Courier New" w:hAnsi="Courier New" w:cs="Courier New"/>
          <w:sz w:val="18"/>
          <w:szCs w:val="18"/>
        </w:rPr>
        <w:t xml:space="preserve">→ Kniha </w:t>
      </w:r>
      <w:hyperlink r:id="rId6" w:tgtFrame="_self" w:history="1">
        <w:r>
          <w:rPr>
            <w:rStyle w:val="Hypertextovodkaz"/>
            <w:rFonts w:ascii="Courier New" w:hAnsi="Courier New" w:cs="Courier New"/>
            <w:i/>
            <w:iCs/>
            <w:sz w:val="18"/>
            <w:szCs w:val="18"/>
          </w:rPr>
          <w:t>František Vláčil. Život a dílo</w:t>
        </w:r>
      </w:hyperlink>
      <w:r>
        <w:rPr>
          <w:rFonts w:ascii="Courier New" w:hAnsi="Courier New" w:cs="Courier New"/>
          <w:sz w:val="18"/>
          <w:szCs w:val="18"/>
        </w:rPr>
        <w:t xml:space="preserve">, vydaná v roce 2018 nakl. </w:t>
      </w:r>
      <w:hyperlink r:id="rId7" w:tgtFrame="_blank" w:history="1">
        <w:r>
          <w:rPr>
            <w:rStyle w:val="Hypertextovodkaz"/>
            <w:rFonts w:ascii="Courier New" w:hAnsi="Courier New" w:cs="Courier New"/>
            <w:sz w:val="18"/>
            <w:szCs w:val="18"/>
          </w:rPr>
          <w:t>Camera obscura</w:t>
        </w:r>
      </w:hyperlink>
      <w:r>
        <w:rPr>
          <w:rFonts w:ascii="Courier New" w:hAnsi="Courier New" w:cs="Courier New"/>
          <w:sz w:val="18"/>
          <w:szCs w:val="18"/>
        </w:rPr>
        <w:t xml:space="preserve">, se od počátku března objeví ve vysílání Českého rozhlasu Vltava jako četba na pokračování. Vydavatel knihy pan Miloš Fryš dojednal s dramaturgií stanice cyklus deseti cca půlhodinových dílů, který v rámci tradičního „vltavského“ pořadu </w:t>
      </w:r>
      <w:r>
        <w:rPr>
          <w:rFonts w:ascii="Courier New" w:hAnsi="Courier New" w:cs="Courier New"/>
          <w:i/>
          <w:iCs/>
          <w:sz w:val="18"/>
          <w:szCs w:val="18"/>
        </w:rPr>
        <w:t>Osudy</w:t>
      </w:r>
      <w:r>
        <w:rPr>
          <w:rFonts w:ascii="Courier New" w:hAnsi="Courier New" w:cs="Courier New"/>
          <w:sz w:val="18"/>
          <w:szCs w:val="18"/>
        </w:rPr>
        <w:t xml:space="preserve"> přinese výběr z kapitol celé knihy. V režii Petra Mančala bude pasáže z knihy číst Michal Przebinda, dramaturgii projektu má Vladimíra Bezdíčková, na výběru pasáží pro četbu pracovala Ivana Myšková. Do jednotlivých dílů budou navíc zakomponovány části rozhlasového rozhovoru s Františkem Vláčilem z roku 1968, tedy ze záznamu, který od dob svého prvního odvysílání (leden 1968) už ležel asi jen a jen v archivu a tak jej dnes prakticky nikdo nezná. Protože se rozhovor týká pouze MARKETY LAZAROVÉ, případně Vláčilova obecnějšího pohledu na historická témata, byly z něj pro </w:t>
      </w:r>
      <w:r>
        <w:rPr>
          <w:rFonts w:ascii="Courier New" w:hAnsi="Courier New" w:cs="Courier New"/>
          <w:i/>
          <w:iCs/>
          <w:sz w:val="18"/>
          <w:szCs w:val="18"/>
        </w:rPr>
        <w:t>Osudy</w:t>
      </w:r>
      <w:r>
        <w:rPr>
          <w:rFonts w:ascii="Courier New" w:hAnsi="Courier New" w:cs="Courier New"/>
          <w:sz w:val="18"/>
          <w:szCs w:val="18"/>
        </w:rPr>
        <w:t xml:space="preserve"> použity jen fragmenty. Přesto věřím, že pro posluchače atraktivní i tak. Vysílání prvního dílu je naplánováno na </w:t>
      </w:r>
      <w:r>
        <w:rPr>
          <w:rFonts w:ascii="Courier New" w:hAnsi="Courier New" w:cs="Courier New"/>
          <w:sz w:val="18"/>
          <w:szCs w:val="18"/>
          <w:u w:val="single"/>
        </w:rPr>
        <w:t>pondělí 2. března od 11:30 hod.</w:t>
      </w:r>
      <w:r>
        <w:rPr>
          <w:rFonts w:ascii="Courier New" w:hAnsi="Courier New" w:cs="Courier New"/>
          <w:sz w:val="18"/>
          <w:szCs w:val="18"/>
        </w:rPr>
        <w:t xml:space="preserve"> a poté každý další všední den ve stejnou hodinu. Repríza každého dílu proběhne vždy o následující půlnoci. Po skončení cyklu by měly být všechny díly k dispozici v radioarchivu. Kdo se tedy zatím neodvážil pustit do četby mnohasetstránkové knihy, má zde možnost si poslechnout její jakousi „instantní verzi“ ;-) Spolupracovnice projektu Ivana Myšková k tomu pro 10. číslo </w:t>
      </w:r>
      <w:r>
        <w:rPr>
          <w:rFonts w:ascii="Courier New" w:hAnsi="Courier New" w:cs="Courier New"/>
          <w:i/>
          <w:iCs/>
          <w:sz w:val="18"/>
          <w:szCs w:val="18"/>
        </w:rPr>
        <w:t>Týdeníku Rozhlas</w:t>
      </w:r>
      <w:r>
        <w:rPr>
          <w:rFonts w:ascii="Courier New" w:hAnsi="Courier New" w:cs="Courier New"/>
          <w:sz w:val="18"/>
          <w:szCs w:val="18"/>
        </w:rPr>
        <w:t xml:space="preserve"> napsala: „Vzhledem k rozsahu monografie bylo nutné vynechat především detailní údaje o rozpočtech, komentáře k hereckému obsazení, či citace domácí a zahraniční kritiky. Klíčové ohlasy jsou však i v našich Osudech zachovány. Ve výsledku jde ale spíše o ‚příběhy Vláčilových filmů‘ než o ‚rozhlasové memoáry‘...“ Zařazení četby z vláčilovské monografie je v tomto cyklu výjimečné, protože </w:t>
      </w:r>
      <w:r>
        <w:rPr>
          <w:rFonts w:ascii="Courier New" w:hAnsi="Courier New" w:cs="Courier New"/>
          <w:i/>
          <w:iCs/>
          <w:sz w:val="18"/>
          <w:szCs w:val="18"/>
        </w:rPr>
        <w:t>Osudy</w:t>
      </w:r>
      <w:r>
        <w:rPr>
          <w:rFonts w:ascii="Courier New" w:hAnsi="Courier New" w:cs="Courier New"/>
          <w:sz w:val="18"/>
          <w:szCs w:val="18"/>
        </w:rPr>
        <w:t xml:space="preserve"> jsou komponovány spíše jako autentické vzpomínky žijících osobností. Jako autor knihy proto chci ČRo Vltava za realizaci poděkovat a mohu jen doufat, že desetidílný seriál zaujme provedením i obsahem.</w:t>
      </w: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p w:rsidR="00AC2398" w:rsidRDefault="00AC2398">
      <w:pPr>
        <w:rPr>
          <w:rFonts w:ascii="Courier New" w:hAnsi="Courier New" w:cs="Courier New"/>
          <w:sz w:val="18"/>
          <w:szCs w:val="18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09"/>
        <w:gridCol w:w="117"/>
        <w:gridCol w:w="6674"/>
      </w:tblGrid>
      <w:tr w:rsidR="00AC2398" w:rsidRPr="00AC2398" w:rsidTr="00AC2398">
        <w:trPr>
          <w:tblCellSpacing w:w="0" w:type="dxa"/>
          <w:jc w:val="center"/>
        </w:trPr>
        <w:tc>
          <w:tcPr>
            <w:tcW w:w="2640" w:type="dxa"/>
            <w:vAlign w:val="bottom"/>
            <w:hideMark/>
          </w:tcPr>
          <w:p w:rsidR="00AC2398" w:rsidRPr="00AC2398" w:rsidRDefault="00AC2398" w:rsidP="00AC2398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</w:pPr>
            <w:r w:rsidRPr="00AC2398"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  <w:br/>
            </w:r>
            <w:r w:rsidRPr="00AC2398">
              <w:rPr>
                <w:rFonts w:ascii="Courier New" w:eastAsia="Times New Roman" w:hAnsi="Courier New" w:cs="Courier New"/>
                <w:b/>
                <w:bCs/>
                <w:color w:val="818181"/>
                <w:sz w:val="36"/>
                <w:szCs w:val="36"/>
                <w:lang w:eastAsia="cs-CZ"/>
              </w:rPr>
              <w:t>NOSTALGHIA.cz</w:t>
            </w:r>
            <w:r w:rsidRPr="00AC2398"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0" w:type="dxa"/>
            <w:vAlign w:val="bottom"/>
            <w:hideMark/>
          </w:tcPr>
          <w:p w:rsidR="00AC2398" w:rsidRPr="00AC2398" w:rsidRDefault="00AC2398" w:rsidP="00AC2398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</w:pPr>
          </w:p>
        </w:tc>
        <w:tc>
          <w:tcPr>
            <w:tcW w:w="6840" w:type="dxa"/>
            <w:hideMark/>
          </w:tcPr>
          <w:tbl>
            <w:tblPr>
              <w:tblpPr w:leftFromText="36" w:rightFromText="36" w:vertAnchor="text" w:tblpXSpec="right" w:tblpYSpec="cent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</w:tblGrid>
            <w:tr w:rsidR="00AC2398" w:rsidRPr="00AC2398">
              <w:trPr>
                <w:trHeight w:val="2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398" w:rsidRPr="00AC2398" w:rsidRDefault="00AC2398" w:rsidP="00AC2398">
                  <w:pPr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color w:val="auto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C2398" w:rsidRPr="00AC23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398" w:rsidRPr="00AC2398" w:rsidRDefault="00AC2398" w:rsidP="00AC2398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color w:val="auto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AC2398" w:rsidRPr="00AC2398" w:rsidRDefault="00AC2398" w:rsidP="00AC2398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auto"/>
                <w:sz w:val="18"/>
                <w:szCs w:val="18"/>
                <w:lang w:eastAsia="cs-CZ"/>
              </w:rPr>
            </w:pPr>
          </w:p>
        </w:tc>
      </w:tr>
    </w:tbl>
    <w:p w:rsidR="00AC2398" w:rsidRDefault="00AC2398"/>
    <w:sectPr w:rsidR="00AC2398" w:rsidSect="00ED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2398"/>
    <w:rsid w:val="00151113"/>
    <w:rsid w:val="00163C90"/>
    <w:rsid w:val="00192CE0"/>
    <w:rsid w:val="001A2119"/>
    <w:rsid w:val="0027198D"/>
    <w:rsid w:val="003423DD"/>
    <w:rsid w:val="003452AD"/>
    <w:rsid w:val="0034698F"/>
    <w:rsid w:val="00364E94"/>
    <w:rsid w:val="00385055"/>
    <w:rsid w:val="003B6AAB"/>
    <w:rsid w:val="004B4377"/>
    <w:rsid w:val="004E295B"/>
    <w:rsid w:val="00532100"/>
    <w:rsid w:val="00561B46"/>
    <w:rsid w:val="00683A1D"/>
    <w:rsid w:val="00685F65"/>
    <w:rsid w:val="006C3D9A"/>
    <w:rsid w:val="007A7DF6"/>
    <w:rsid w:val="008372A9"/>
    <w:rsid w:val="00855F1E"/>
    <w:rsid w:val="0086337F"/>
    <w:rsid w:val="009563BC"/>
    <w:rsid w:val="0097447B"/>
    <w:rsid w:val="00977F50"/>
    <w:rsid w:val="00982E03"/>
    <w:rsid w:val="009C529D"/>
    <w:rsid w:val="00A352B4"/>
    <w:rsid w:val="00A612A3"/>
    <w:rsid w:val="00AC2398"/>
    <w:rsid w:val="00AC4FC4"/>
    <w:rsid w:val="00AF306A"/>
    <w:rsid w:val="00B153B3"/>
    <w:rsid w:val="00B91121"/>
    <w:rsid w:val="00CC3A31"/>
    <w:rsid w:val="00D52C0D"/>
    <w:rsid w:val="00DA7685"/>
    <w:rsid w:val="00ED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B050"/>
        <w:sz w:val="24"/>
        <w:szCs w:val="24"/>
        <w:lang w:val="cs-CZ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E03"/>
    <w:rPr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239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eraobscura.wz.cz/vlaci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talghia.cz/webs/vlacil/clanky/frantisek_vlacil_zivot_a_dilo.ph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ostalghia.cz/webs/vlacil/foto/knihy/fv_z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2020-02-24T16:18:00Z</dcterms:created>
  <dcterms:modified xsi:type="dcterms:W3CDTF">2020-02-24T16:31:00Z</dcterms:modified>
</cp:coreProperties>
</file>